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B6" w:rsidRDefault="003D2A7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B39B6" w:rsidRDefault="003D2A7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:rsidR="008B39B6" w:rsidRDefault="008B39B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820"/>
        <w:gridCol w:w="1439"/>
        <w:gridCol w:w="1127"/>
        <w:gridCol w:w="254"/>
        <w:gridCol w:w="450"/>
        <w:gridCol w:w="105"/>
        <w:gridCol w:w="599"/>
        <w:gridCol w:w="308"/>
        <w:gridCol w:w="544"/>
      </w:tblGrid>
      <w:tr w:rsidR="008B39B6">
        <w:trPr>
          <w:trHeight w:hRule="exact" w:val="48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教师队伍建设</w:t>
            </w:r>
            <w:r>
              <w:rPr>
                <w:rFonts w:ascii="仿宋" w:eastAsia="仿宋" w:hAnsi="仿宋" w:cs="仿宋"/>
                <w:kern w:val="0"/>
                <w:szCs w:val="21"/>
              </w:rPr>
              <w:t>-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青年北京学者</w:t>
            </w:r>
          </w:p>
        </w:tc>
      </w:tr>
      <w:tr w:rsidR="008B39B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中国戏曲学院</w:t>
            </w:r>
          </w:p>
        </w:tc>
      </w:tr>
      <w:tr w:rsidR="008B39B6">
        <w:trPr>
          <w:trHeight w:hRule="exact" w:val="810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年初预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算数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全年预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全年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分值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执行率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得分</w:t>
            </w:r>
          </w:p>
        </w:tc>
      </w:tr>
      <w:tr w:rsidR="008B39B6">
        <w:trPr>
          <w:trHeight w:hRule="exact" w:val="61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5" w:colFirst="3" w:colLast="3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年度资金总额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bookmarkStart w:id="2" w:name="OLE_LINK1"/>
            <w:r>
              <w:rPr>
                <w:rFonts w:ascii="仿宋" w:eastAsia="仿宋" w:hAnsi="仿宋" w:cs="仿宋"/>
                <w:kern w:val="0"/>
                <w:szCs w:val="21"/>
              </w:rPr>
              <w:t>30.000000</w:t>
            </w:r>
            <w:bookmarkEnd w:id="2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26.923800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26.923800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bookmarkStart w:id="3" w:name="OLE_LINK4"/>
            <w:r>
              <w:rPr>
                <w:rFonts w:ascii="仿宋" w:eastAsia="仿宋" w:hAnsi="仿宋" w:cs="仿宋"/>
                <w:kern w:val="0"/>
                <w:szCs w:val="21"/>
              </w:rPr>
              <w:t>100.00%</w:t>
            </w:r>
            <w:bookmarkEnd w:id="3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00</w:t>
            </w:r>
          </w:p>
        </w:tc>
      </w:tr>
      <w:tr w:rsidR="008B39B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其中：当年财政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拨款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30.000000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26.923800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26.923800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100.00%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</w:tr>
      <w:tr w:rsidR="008B39B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2" w:colFirst="4" w:colLast="4"/>
            <w:bookmarkEnd w:id="1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 xml:space="preserve">   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上年结转资金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</w:tr>
      <w:tr w:rsidR="008B39B6">
        <w:trPr>
          <w:trHeight w:hRule="exact" w:val="62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其他资金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0.000000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—</w:t>
            </w:r>
          </w:p>
        </w:tc>
      </w:tr>
      <w:bookmarkEnd w:id="4"/>
      <w:tr w:rsidR="008B39B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实际完成情况</w:t>
            </w:r>
          </w:p>
        </w:tc>
      </w:tr>
      <w:tr w:rsidR="008B39B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本项目由我院青年北京学者人才组织完成。本项目的申请和组织实施，能够使其进一步提高教育教学水平和科研能力，培养更多的戏曲文学创作人才，能够有力、有效地推动戏曲教育、研究、创作事业的发展。具体目标：</w:t>
            </w:r>
            <w:r>
              <w:rPr>
                <w:rFonts w:ascii="仿宋" w:eastAsia="仿宋" w:hAnsi="仿宋" w:cs="仿宋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篇论文、</w:t>
            </w:r>
            <w:r>
              <w:rPr>
                <w:rFonts w:ascii="仿宋" w:eastAsia="仿宋" w:hAnsi="仿宋" w:cs="仿宋"/>
                <w:kern w:val="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部剧本。</w:t>
            </w:r>
          </w:p>
          <w:p w:rsidR="008B39B6" w:rsidRDefault="008B39B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完成预期目标</w:t>
            </w:r>
            <w:r>
              <w:rPr>
                <w:rFonts w:ascii="仿宋" w:eastAsia="仿宋" w:hAnsi="仿宋" w:cs="仿宋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篇论文、</w:t>
            </w:r>
            <w:r>
              <w:rPr>
                <w:rFonts w:ascii="仿宋" w:eastAsia="仿宋" w:hAnsi="仿宋" w:cs="仿宋"/>
                <w:kern w:val="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部剧本。</w:t>
            </w:r>
          </w:p>
        </w:tc>
      </w:tr>
      <w:tr w:rsidR="008B39B6">
        <w:trPr>
          <w:trHeight w:hRule="exact" w:val="100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二级指标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三级指标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年度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指标值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实际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分值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得分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偏差原因分析及改进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措施</w:t>
            </w:r>
          </w:p>
        </w:tc>
      </w:tr>
      <w:tr w:rsidR="008B39B6">
        <w:trPr>
          <w:trHeight w:hRule="exact" w:val="8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5" w:name="OLE_LINK3" w:colFirst="6" w:colLast="7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数量指标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培养青年教师、培养研究生数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人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人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bookmarkStart w:id="6" w:name="OLE_LINK6"/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  <w:bookmarkEnd w:id="6"/>
          </w:p>
        </w:tc>
      </w:tr>
      <w:tr w:rsidR="008B39B6">
        <w:trPr>
          <w:trHeight w:hRule="exact" w:val="8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发表论文和申请专利数量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本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发表</w:t>
            </w:r>
            <w:r>
              <w:rPr>
                <w:rFonts w:ascii="仿宋" w:eastAsia="仿宋" w:hAnsi="仿宋" w:cs="仿宋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篇论文、</w:t>
            </w:r>
            <w:r>
              <w:rPr>
                <w:rFonts w:ascii="仿宋" w:eastAsia="仿宋" w:hAnsi="仿宋" w:cs="仿宋"/>
                <w:kern w:val="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部剧本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tr w:rsidR="008B39B6">
        <w:trPr>
          <w:trHeight w:hRule="exact" w:val="7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质量指标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舞台实践满意率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仿宋"/>
                <w:kern w:val="0"/>
                <w:szCs w:val="21"/>
              </w:rPr>
              <w:t>80%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90%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tr w:rsidR="008B39B6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培养青年教师、学生能力水平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能够独立撰写较大型的戏剧作品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tr w:rsidR="008B39B6">
        <w:trPr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时效指标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入选教师完成项目周期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个月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个月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tr w:rsidR="008B39B6" w:rsidTr="00B9289E">
        <w:trPr>
          <w:trHeight w:hRule="exact" w:val="2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7" w:name="OLE_LINK7" w:colFirst="1" w:colLast="8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经济成本指标</w:t>
            </w:r>
          </w:p>
          <w:p w:rsidR="008B39B6" w:rsidRDefault="008B39B6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项目计划投入成本数额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万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26.9238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万元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 w:rsidP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因工作任务饱满</w:t>
            </w:r>
            <w:r w:rsidR="00B9289E">
              <w:rPr>
                <w:rFonts w:ascii="仿宋" w:eastAsia="仿宋" w:hAnsi="仿宋" w:cs="仿宋" w:hint="eastAsia"/>
                <w:kern w:val="0"/>
                <w:szCs w:val="21"/>
              </w:rPr>
              <w:t>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部分外出实践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未</w:t>
            </w:r>
            <w:r w:rsidR="00B9289E">
              <w:rPr>
                <w:rFonts w:ascii="仿宋" w:eastAsia="仿宋" w:hAnsi="仿宋" w:cs="仿宋" w:hint="eastAsia"/>
                <w:kern w:val="0"/>
                <w:szCs w:val="21"/>
              </w:rPr>
              <w:t>开展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。</w:t>
            </w:r>
          </w:p>
        </w:tc>
      </w:tr>
      <w:bookmarkEnd w:id="7"/>
      <w:tr w:rsidR="008B39B6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社会效益指标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提升学院青年教师的社会影响力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学院青年教师的社会影响力得到显著提升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tr w:rsidR="008B39B6">
        <w:trPr>
          <w:trHeight w:hRule="exact" w:val="7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B39B6" w:rsidRDefault="003D2A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培养教师、学生满意率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仿宋"/>
                <w:kern w:val="0"/>
                <w:szCs w:val="21"/>
              </w:rPr>
              <w:t>90%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FF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95%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</w:tr>
      <w:bookmarkEnd w:id="5"/>
      <w:tr w:rsidR="008B39B6">
        <w:trPr>
          <w:trHeight w:hRule="exact" w:val="477"/>
          <w:jc w:val="center"/>
        </w:trPr>
        <w:tc>
          <w:tcPr>
            <w:tcW w:w="7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3D2A7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Cs w:val="21"/>
              </w:rPr>
              <w:t>98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9B6" w:rsidRDefault="008B39B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</w:tbl>
    <w:p w:rsidR="008B39B6" w:rsidRDefault="008B39B6">
      <w:pPr>
        <w:rPr>
          <w:rFonts w:ascii="仿宋_GB2312" w:eastAsia="仿宋_GB2312"/>
          <w:vanish/>
          <w:sz w:val="32"/>
          <w:szCs w:val="32"/>
        </w:rPr>
      </w:pPr>
    </w:p>
    <w:p w:rsidR="008B39B6" w:rsidRDefault="008B39B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B39B6" w:rsidRDefault="008B39B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B39B6" w:rsidRDefault="008B39B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8B39B6" w:rsidRDefault="008B39B6"/>
    <w:sectPr w:rsidR="008B39B6" w:rsidSect="008B39B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Regular r:id="rId1" w:subsetted="1" w:fontKey="{BAC73427-5F1F-4E03-AAF7-B68AAAAD49F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2" w:subsetted="1" w:fontKey="{79190ED8-F556-4015-875B-7090244C861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82D509B-193C-4A26-92D1-AD3D1C98AA5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䞔͞卆䵇㘸ভ笳㿿噦퉦㿿噦퉦㿿䠤͞卆䵇㙔ভ䳍㿿噦ꐀ㿿噦ꐀ㿿䢴͞卆䵇㚀ভ렀㿿噦༳㿿噦༳㿿䥄͞卆䵇㤜ভ㿿噦㉦㿿噦㉦㿿䧔͞卆䵇㤸ভꖚ㿿噦ﳍ㿿噦ﳍ㿿卆䵇㥔ভЀ㿿剦弳㿿剦弳㿿"/>
  </w:docVars>
  <w:rsids>
    <w:rsidRoot w:val="00512C82"/>
    <w:rsid w:val="B9E710A5"/>
    <w:rsid w:val="DBBC3111"/>
    <w:rsid w:val="DEB462E0"/>
    <w:rsid w:val="EF56DB58"/>
    <w:rsid w:val="000754D1"/>
    <w:rsid w:val="000C30F5"/>
    <w:rsid w:val="00303B20"/>
    <w:rsid w:val="003435ED"/>
    <w:rsid w:val="003D2A79"/>
    <w:rsid w:val="00430741"/>
    <w:rsid w:val="0045622B"/>
    <w:rsid w:val="00512C82"/>
    <w:rsid w:val="005D1CF0"/>
    <w:rsid w:val="00640C27"/>
    <w:rsid w:val="007A60CE"/>
    <w:rsid w:val="00892043"/>
    <w:rsid w:val="008A3EEA"/>
    <w:rsid w:val="008B39B6"/>
    <w:rsid w:val="009C1FA6"/>
    <w:rsid w:val="00A62159"/>
    <w:rsid w:val="00A95F45"/>
    <w:rsid w:val="00AD0275"/>
    <w:rsid w:val="00B47A57"/>
    <w:rsid w:val="00B9289E"/>
    <w:rsid w:val="00BD6470"/>
    <w:rsid w:val="00CE49C2"/>
    <w:rsid w:val="00D86FED"/>
    <w:rsid w:val="00D910C3"/>
    <w:rsid w:val="00DD766D"/>
    <w:rsid w:val="00E017CD"/>
    <w:rsid w:val="00E234E3"/>
    <w:rsid w:val="00F561EB"/>
    <w:rsid w:val="039C5442"/>
    <w:rsid w:val="055F6573"/>
    <w:rsid w:val="088E2476"/>
    <w:rsid w:val="0C180F80"/>
    <w:rsid w:val="15237F9C"/>
    <w:rsid w:val="161F3DD9"/>
    <w:rsid w:val="1EC4600D"/>
    <w:rsid w:val="1EE82FD5"/>
    <w:rsid w:val="24FC0C70"/>
    <w:rsid w:val="250F7608"/>
    <w:rsid w:val="291F73DA"/>
    <w:rsid w:val="2C55425C"/>
    <w:rsid w:val="2DBD260B"/>
    <w:rsid w:val="37E72FFE"/>
    <w:rsid w:val="3C1139A9"/>
    <w:rsid w:val="3E7F2DAF"/>
    <w:rsid w:val="4B26517A"/>
    <w:rsid w:val="4CEFC31A"/>
    <w:rsid w:val="50146EBA"/>
    <w:rsid w:val="5A3A729D"/>
    <w:rsid w:val="5FB3C5AC"/>
    <w:rsid w:val="5FF77986"/>
    <w:rsid w:val="67DF5A49"/>
    <w:rsid w:val="71775A9D"/>
    <w:rsid w:val="7FFB8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8B39B6"/>
    <w:pPr>
      <w:jc w:val="left"/>
    </w:pPr>
  </w:style>
  <w:style w:type="paragraph" w:styleId="a4">
    <w:name w:val="footer"/>
    <w:basedOn w:val="a"/>
    <w:link w:val="Char"/>
    <w:uiPriority w:val="99"/>
    <w:qFormat/>
    <w:rsid w:val="008B39B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0"/>
    <w:uiPriority w:val="99"/>
    <w:qFormat/>
    <w:rsid w:val="008B3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locked/>
    <w:rsid w:val="008B39B6"/>
    <w:rPr>
      <w:rFonts w:cs="Times New Roman"/>
      <w:sz w:val="18"/>
    </w:rPr>
  </w:style>
  <w:style w:type="character" w:customStyle="1" w:styleId="Char0">
    <w:name w:val="页眉 Char"/>
    <w:basedOn w:val="a0"/>
    <w:link w:val="a5"/>
    <w:uiPriority w:val="99"/>
    <w:qFormat/>
    <w:locked/>
    <w:rsid w:val="008B39B6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563</Words>
  <Characters>381</Characters>
  <Application>Microsoft Office Word</Application>
  <DocSecurity>0</DocSecurity>
  <Lines>3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</cp:lastModifiedBy>
  <cp:revision>8</cp:revision>
  <dcterms:created xsi:type="dcterms:W3CDTF">2021-03-14T23:31:00Z</dcterms:created>
  <dcterms:modified xsi:type="dcterms:W3CDTF">2025-08-23T11:13:00Z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