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99" w:rsidRDefault="00FA1099" w:rsidP="00FA1099">
      <w:pPr>
        <w:spacing w:line="44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附件1:</w:t>
      </w:r>
    </w:p>
    <w:p w:rsidR="00FA1099" w:rsidRDefault="00FA1099" w:rsidP="00FA1099">
      <w:pPr>
        <w:snapToGrid w:val="0"/>
        <w:spacing w:line="500" w:lineRule="exact"/>
        <w:ind w:firstLine="573"/>
        <w:jc w:val="center"/>
        <w:rPr>
          <w:rFonts w:ascii="仿宋_GB2312" w:eastAsia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中国戏曲学院</w:t>
      </w:r>
      <w:r>
        <w:rPr>
          <w:rFonts w:ascii="仿宋_GB2312" w:eastAsia="仿宋_GB2312" w:cs="仿宋_GB2312"/>
          <w:b/>
          <w:bCs/>
          <w:sz w:val="36"/>
          <w:szCs w:val="36"/>
        </w:rPr>
        <w:t>201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6年第二次公开招聘</w:t>
      </w:r>
    </w:p>
    <w:p w:rsidR="00FA1099" w:rsidRDefault="00FA1099" w:rsidP="00FA1099">
      <w:pPr>
        <w:snapToGrid w:val="0"/>
        <w:spacing w:line="500" w:lineRule="exact"/>
        <w:ind w:firstLine="573"/>
        <w:jc w:val="center"/>
        <w:rPr>
          <w:rFonts w:ascii="仿宋_GB2312" w:eastAsia="仿宋_GB2312" w:cs="仿宋_GB2312" w:hint="eastAsia"/>
          <w:b/>
          <w:bCs/>
          <w:sz w:val="36"/>
          <w:szCs w:val="36"/>
        </w:rPr>
      </w:pPr>
      <w:r w:rsidRPr="00A86C9E">
        <w:rPr>
          <w:rFonts w:ascii="仿宋_GB2312" w:eastAsia="仿宋_GB2312" w:cs="仿宋_GB2312" w:hint="eastAsia"/>
          <w:b/>
          <w:bCs/>
          <w:sz w:val="36"/>
          <w:szCs w:val="36"/>
        </w:rPr>
        <w:t>岗位、职数及要求</w:t>
      </w:r>
    </w:p>
    <w:p w:rsidR="00FA1099" w:rsidRPr="003E22CF" w:rsidRDefault="00FA1099" w:rsidP="00FA1099">
      <w:pPr>
        <w:snapToGrid w:val="0"/>
        <w:spacing w:line="500" w:lineRule="exact"/>
        <w:ind w:firstLine="573"/>
        <w:jc w:val="center"/>
        <w:rPr>
          <w:rFonts w:ascii="宋体" w:hAnsi="宋体" w:hint="eastAsia"/>
          <w:bCs/>
          <w:sz w:val="32"/>
          <w:szCs w:val="32"/>
        </w:rPr>
      </w:pPr>
      <w:bookmarkStart w:id="0" w:name="_GoBack"/>
      <w:bookmarkEnd w:id="0"/>
    </w:p>
    <w:tbl>
      <w:tblPr>
        <w:tblW w:w="8778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8"/>
        <w:gridCol w:w="900"/>
        <w:gridCol w:w="1581"/>
        <w:gridCol w:w="4825"/>
        <w:gridCol w:w="824"/>
      </w:tblGrid>
      <w:tr w:rsidR="00FA1099" w:rsidTr="00D94DD3">
        <w:trPr>
          <w:trHeight w:val="572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岗位</w:t>
            </w:r>
          </w:p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岗位</w:t>
            </w:r>
          </w:p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部门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岗位名称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具体条件与岗位要求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职数</w:t>
            </w:r>
          </w:p>
        </w:tc>
      </w:tr>
      <w:tr w:rsidR="00FA1099" w:rsidTr="00D94DD3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学生处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学生工作岗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ind w:firstLineChars="150" w:firstLine="31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硕士及以上学历学位，中共党员。</w:t>
            </w:r>
            <w:r w:rsidRPr="0044365B">
              <w:rPr>
                <w:rFonts w:ascii="宋体" w:hAnsi="宋体" w:cs="宋体" w:hint="eastAsia"/>
                <w:kern w:val="0"/>
              </w:rPr>
              <w:t>大学生思想政治教育与管理及相关专业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FA1099" w:rsidRDefault="00FA1099" w:rsidP="00D94DD3">
            <w:pPr>
              <w:widowControl/>
              <w:snapToGrid w:val="0"/>
              <w:spacing w:line="360" w:lineRule="exact"/>
              <w:ind w:firstLineChars="150" w:firstLine="315"/>
              <w:rPr>
                <w:rFonts w:ascii="宋体" w:hAnsi="宋体" w:cs="宋体" w:hint="eastAsia"/>
                <w:kern w:val="0"/>
              </w:rPr>
            </w:pPr>
            <w:r w:rsidRPr="0044365B">
              <w:rPr>
                <w:rFonts w:ascii="宋体" w:hAnsi="宋体" w:cs="宋体" w:hint="eastAsia"/>
                <w:kern w:val="0"/>
              </w:rPr>
              <w:t>热爱学生工作，有较强的语言表达能力和组织管理能力。适应大学校园工作，有志于从事大学生思想政治教育和日常管理服务工作。有较好的沟通能力，团队合作和服务意识，文字功底扎实，善于数据统计和分析，熟练使用办公软件，有市场调查研究和预测能力。有学生干部工作经历或高校学生工作经历者优先。</w:t>
            </w:r>
          </w:p>
          <w:p w:rsidR="00FA1099" w:rsidRDefault="00FA1099" w:rsidP="00D94DD3">
            <w:pPr>
              <w:widowControl/>
              <w:snapToGrid w:val="0"/>
              <w:spacing w:line="360" w:lineRule="exact"/>
              <w:ind w:firstLineChars="100" w:firstLine="210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限北京户籍。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FA1099" w:rsidTr="00D94DD3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继续教育部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项目管理岗位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本科及以上学历，艺术、文学类等相关专业。</w:t>
            </w:r>
          </w:p>
          <w:p w:rsidR="00FA1099" w:rsidRDefault="00FA1099" w:rsidP="00D94DD3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int="eastAsia"/>
                <w:kern w:val="0"/>
              </w:rPr>
            </w:pPr>
            <w:r w:rsidRPr="0044365B">
              <w:rPr>
                <w:rFonts w:ascii="宋体" w:hint="eastAsia"/>
                <w:kern w:val="0"/>
              </w:rPr>
              <w:t xml:space="preserve">主要负责学院“高参小”、“双进工程”等项目的管理工作。要求熟悉小学教育、管理工作，具有较丰富的小学教学经验，能够胜任与小学艺术普及相关的办公事务与对外联络工作；要求具有较强的语言表达能力，善于交流沟通，团队意识强，文字功底扎实，具有开拓创新精神和奉献精神。     </w:t>
            </w:r>
            <w:r>
              <w:rPr>
                <w:rFonts w:ascii="宋体" w:hint="eastAsia"/>
                <w:kern w:val="0"/>
              </w:rPr>
              <w:t xml:space="preserve"> </w:t>
            </w:r>
          </w:p>
          <w:p w:rsidR="00FA1099" w:rsidRDefault="00FA1099" w:rsidP="00D94DD3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限北京户籍。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 w:rsidR="00FA1099" w:rsidTr="00D94DD3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人事处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人力资源管理岗位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硕士及以上学历学位，中共党员。</w:t>
            </w:r>
          </w:p>
          <w:p w:rsidR="00FA1099" w:rsidRDefault="00FA1099" w:rsidP="00D94DD3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人事工作相关专业，热爱戏曲艺术，有较强的语言表达能力、组织沟通能力，思想素质好，责任心强，有团队和服务意识，能熟练操作计算机及相关软件。</w:t>
            </w:r>
          </w:p>
          <w:p w:rsidR="00FA1099" w:rsidRPr="00C36035" w:rsidRDefault="00FA1099" w:rsidP="00D94DD3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限北京户籍。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9" w:rsidRDefault="00FA1099" w:rsidP="00D94DD3">
            <w:pPr>
              <w:widowControl/>
              <w:snapToGri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</w:tbl>
    <w:p w:rsidR="00FA1099" w:rsidRDefault="00FA1099" w:rsidP="00FA1099">
      <w:pPr>
        <w:snapToGrid w:val="0"/>
        <w:spacing w:line="500" w:lineRule="exact"/>
        <w:rPr>
          <w:rFonts w:hint="eastAsia"/>
        </w:rPr>
      </w:pPr>
    </w:p>
    <w:p w:rsidR="00FA1099" w:rsidRDefault="00FA1099" w:rsidP="00FA1099">
      <w:pPr>
        <w:snapToGrid w:val="0"/>
        <w:spacing w:line="500" w:lineRule="exact"/>
        <w:rPr>
          <w:rFonts w:ascii="仿宋_GB2312" w:eastAsia="仿宋_GB2312" w:cs="仿宋_GB2312" w:hint="eastAsia"/>
          <w:b/>
          <w:bCs/>
          <w:sz w:val="36"/>
          <w:szCs w:val="36"/>
        </w:rPr>
      </w:pPr>
    </w:p>
    <w:p w:rsidR="006C1930" w:rsidRDefault="006C1930"/>
    <w:sectPr w:rsidR="006C1930" w:rsidSect="00BB5B5B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99"/>
    <w:rsid w:val="006C1930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2016-09-26T07:23:00Z</dcterms:created>
  <dcterms:modified xsi:type="dcterms:W3CDTF">2016-09-26T07:24:00Z</dcterms:modified>
</cp:coreProperties>
</file>